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D3" w:rsidRDefault="008F3D2F">
      <w:r>
        <w:t>В связи с отсутствием общежития, плата за проживание не взимается</w:t>
      </w:r>
    </w:p>
    <w:sectPr w:rsidR="007B41D3" w:rsidSect="007B4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F3D2F"/>
    <w:rsid w:val="007B41D3"/>
    <w:rsid w:val="008F3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2025-10-10T14:49:00Z</dcterms:created>
  <dcterms:modified xsi:type="dcterms:W3CDTF">2025-10-10T14:49:00Z</dcterms:modified>
</cp:coreProperties>
</file>